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AF" w:rsidRDefault="000557AF" w:rsidP="000557AF">
      <w:pPr>
        <w:spacing w:after="120"/>
        <w:ind w:left="-425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Pachtland</w:t>
      </w:r>
      <w:r>
        <w:rPr>
          <w:rFonts w:ascii="Arial" w:hAnsi="Arial" w:cs="Arial"/>
          <w:b/>
          <w:i w:val="0"/>
          <w:sz w:val="22"/>
          <w:szCs w:val="22"/>
        </w:rPr>
        <w:t>übersicht</w:t>
      </w:r>
      <w:r>
        <w:rPr>
          <w:rFonts w:ascii="Arial" w:hAnsi="Arial" w:cs="Arial"/>
          <w:b/>
          <w:i w:val="0"/>
          <w:sz w:val="22"/>
          <w:szCs w:val="22"/>
        </w:rPr>
        <w:t xml:space="preserve"> bei Stallbauvorhaben:</w:t>
      </w:r>
    </w:p>
    <w:tbl>
      <w:tblPr>
        <w:tblW w:w="10207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0"/>
        <w:gridCol w:w="1559"/>
        <w:gridCol w:w="1281"/>
        <w:gridCol w:w="1559"/>
      </w:tblGrid>
      <w:tr w:rsidR="000557AF" w:rsidTr="000557AF">
        <w:trPr>
          <w:trHeight w:val="34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Name und Wohnort Verpächter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Pachtdauer von - bis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Fläche in Aren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Pachtzins Fr.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Schriftlicher Vertrag vorhanden Ja/Nein</w:t>
            </w: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Hauptpacht (Betrieb):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Zupachten</w:t>
            </w:r>
            <w:proofErr w:type="spellEnd"/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 xml:space="preserve"> (Parzellen):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c>
          <w:tcPr>
            <w:tcW w:w="5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Total Pachtland / Pachtzins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  <w:tr w:rsidR="000557AF" w:rsidTr="000557AF">
        <w:trPr>
          <w:cantSplit/>
        </w:trPr>
        <w:tc>
          <w:tcPr>
            <w:tcW w:w="5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 xml:space="preserve">Zusätzlich bewirtschaftetes Land ohne Pachtverträge </w:t>
            </w:r>
          </w:p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(Nutzniessung, Gebrauchsleihe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u.ä</w:t>
            </w:r>
            <w:proofErr w:type="spellEnd"/>
            <w:r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7AF" w:rsidRDefault="000557AF">
            <w:pPr>
              <w:tabs>
                <w:tab w:val="left" w:pos="5670"/>
              </w:tabs>
              <w:spacing w:after="160" w:line="256" w:lineRule="auto"/>
              <w:rPr>
                <w:rFonts w:ascii="Arial" w:eastAsiaTheme="minorHAnsi" w:hAnsi="Arial" w:cs="Arial"/>
                <w:b/>
                <w:i w:val="0"/>
                <w:sz w:val="22"/>
                <w:szCs w:val="22"/>
                <w:lang w:eastAsia="en-US"/>
              </w:rPr>
            </w:pPr>
          </w:p>
        </w:tc>
      </w:tr>
    </w:tbl>
    <w:p w:rsidR="000557AF" w:rsidRDefault="000557AF" w:rsidP="000557AF"/>
    <w:p w:rsidR="00470988" w:rsidRDefault="00470988"/>
    <w:sectPr w:rsidR="00470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F"/>
    <w:rsid w:val="000557AF"/>
    <w:rsid w:val="004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0017E"/>
  <w15:chartTrackingRefBased/>
  <w15:docId w15:val="{15461BD2-7E63-42FD-93C9-39CDC574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7AF"/>
    <w:pPr>
      <w:autoSpaceDN w:val="0"/>
      <w:spacing w:after="0" w:line="240" w:lineRule="auto"/>
    </w:pPr>
    <w:rPr>
      <w:rFonts w:ascii="Verdana" w:eastAsia="Times New Roman" w:hAnsi="Verdana" w:cs="Times New Roman"/>
      <w:i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ft systems gmbh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Kägi</dc:creator>
  <cp:keywords/>
  <dc:description/>
  <cp:lastModifiedBy>Wilfried Kägi</cp:lastModifiedBy>
  <cp:revision>1</cp:revision>
  <dcterms:created xsi:type="dcterms:W3CDTF">2024-01-19T12:31:00Z</dcterms:created>
  <dcterms:modified xsi:type="dcterms:W3CDTF">2024-01-19T12:34:00Z</dcterms:modified>
</cp:coreProperties>
</file>